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BB" w:rsidRDefault="006D624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Cell Types and Domains</w:t>
      </w:r>
    </w:p>
    <w:p w:rsidR="000E5FBB" w:rsidRDefault="000E5FBB">
      <w:pPr>
        <w:jc w:val="center"/>
        <w:rPr>
          <w:b/>
        </w:rPr>
      </w:pPr>
    </w:p>
    <w:p w:rsidR="000E5FBB" w:rsidRDefault="006D6246">
      <w:proofErr w:type="gramStart"/>
      <w:r>
        <w:rPr>
          <w:b/>
        </w:rPr>
        <w:t xml:space="preserve">Learning Target: </w:t>
      </w:r>
      <w:r>
        <w:t>#4.</w:t>
      </w:r>
      <w:proofErr w:type="gramEnd"/>
      <w:r>
        <w:t xml:space="preserve"> I can classify, compare and/or draw biological diagrams representing organisms from each of the kingdoms, according to their unifying and distinguishing, anatomical and physiological characteristics.</w:t>
      </w:r>
    </w:p>
    <w:p w:rsidR="000E5FBB" w:rsidRDefault="000E5FBB">
      <w:pPr>
        <w:rPr>
          <w:b/>
        </w:rPr>
      </w:pPr>
    </w:p>
    <w:p w:rsidR="000E5FBB" w:rsidRDefault="006D6246">
      <w:pPr>
        <w:rPr>
          <w:b/>
        </w:rPr>
      </w:pPr>
      <w:r>
        <w:rPr>
          <w:b/>
        </w:rPr>
        <w:t>Lesson Question: What are the two types of cells that make up all life on Earth?</w:t>
      </w:r>
    </w:p>
    <w:p w:rsidR="000E5FBB" w:rsidRDefault="000E5FBB">
      <w:pPr>
        <w:rPr>
          <w:b/>
        </w:rPr>
      </w:pPr>
    </w:p>
    <w:p w:rsidR="000E5FBB" w:rsidRDefault="006D6246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>Prokaryotes</w:t>
      </w:r>
    </w:p>
    <w:p w:rsidR="000E5FBB" w:rsidRDefault="006D6246">
      <w:pPr>
        <w:numPr>
          <w:ilvl w:val="0"/>
          <w:numId w:val="2"/>
        </w:numPr>
        <w:ind w:hanging="360"/>
        <w:contextualSpacing/>
      </w:pPr>
      <w:r>
        <w:t>A smaller, simple type of cell the lacks a nucleus and any other organelles bound by a membrane</w:t>
      </w:r>
    </w:p>
    <w:p w:rsidR="000E5FBB" w:rsidRDefault="006D6246">
      <w:pPr>
        <w:numPr>
          <w:ilvl w:val="0"/>
          <w:numId w:val="2"/>
        </w:numPr>
        <w:ind w:hanging="360"/>
        <w:contextualSpacing/>
      </w:pPr>
      <w:r>
        <w:t>Means “before the nucleus”</w:t>
      </w:r>
    </w:p>
    <w:p w:rsidR="000E5FBB" w:rsidRDefault="006D6246">
      <w:pPr>
        <w:numPr>
          <w:ilvl w:val="0"/>
          <w:numId w:val="2"/>
        </w:numPr>
        <w:ind w:hanging="360"/>
        <w:contextualSpacing/>
      </w:pPr>
      <w:r>
        <w:t>Considered to be the most ancient cell type</w:t>
      </w:r>
    </w:p>
    <w:p w:rsidR="000E5FBB" w:rsidRDefault="006D6246">
      <w:pPr>
        <w:numPr>
          <w:ilvl w:val="0"/>
          <w:numId w:val="2"/>
        </w:numPr>
        <w:ind w:hanging="360"/>
        <w:contextualSpacing/>
      </w:pPr>
      <w:r>
        <w:t>Most common examples include bacteria</w:t>
      </w:r>
    </w:p>
    <w:p w:rsidR="000E5FBB" w:rsidRDefault="006D6246">
      <w:pPr>
        <w:spacing w:before="160"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847725</wp:posOffset>
            </wp:positionH>
            <wp:positionV relativeFrom="paragraph">
              <wp:posOffset>28575</wp:posOffset>
            </wp:positionV>
            <wp:extent cx="3919538" cy="2482611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9538" cy="2482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5FBB" w:rsidRDefault="000E5FBB">
      <w:pPr>
        <w:spacing w:before="160" w:line="240" w:lineRule="auto"/>
      </w:pPr>
    </w:p>
    <w:p w:rsidR="000E5FBB" w:rsidRDefault="000E5FBB">
      <w:pPr>
        <w:spacing w:before="160" w:line="240" w:lineRule="auto"/>
      </w:pPr>
    </w:p>
    <w:p w:rsidR="000E5FBB" w:rsidRDefault="000E5FBB">
      <w:pPr>
        <w:spacing w:before="160" w:line="240" w:lineRule="auto"/>
      </w:pPr>
    </w:p>
    <w:p w:rsidR="000E5FBB" w:rsidRDefault="000E5FBB">
      <w:pPr>
        <w:rPr>
          <w:b/>
        </w:rPr>
      </w:pPr>
    </w:p>
    <w:p w:rsidR="000E5FBB" w:rsidRDefault="006D6246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>Eukaryotes</w:t>
      </w:r>
    </w:p>
    <w:p w:rsidR="000E5FBB" w:rsidRDefault="006D6246">
      <w:pPr>
        <w:numPr>
          <w:ilvl w:val="0"/>
          <w:numId w:val="7"/>
        </w:numPr>
        <w:spacing w:before="160"/>
        <w:ind w:hanging="360"/>
        <w:contextualSpacing/>
      </w:pPr>
      <w:r>
        <w:t xml:space="preserve">A larger, complex type of cell that contains </w:t>
      </w:r>
      <w:r>
        <w:rPr>
          <w:u w:val="single"/>
        </w:rPr>
        <w:t xml:space="preserve">membrane-bound organelles </w:t>
      </w:r>
      <w:r>
        <w:t xml:space="preserve">including the </w:t>
      </w:r>
      <w:r>
        <w:rPr>
          <w:u w:val="single"/>
        </w:rPr>
        <w:t>nucleus</w:t>
      </w:r>
    </w:p>
    <w:p w:rsidR="000E5FBB" w:rsidRDefault="006D6246">
      <w:pPr>
        <w:numPr>
          <w:ilvl w:val="0"/>
          <w:numId w:val="7"/>
        </w:numPr>
        <w:spacing w:before="160"/>
        <w:ind w:hanging="360"/>
        <w:contextualSpacing/>
      </w:pPr>
      <w:r>
        <w:t>Means “true nucleus”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2752725</wp:posOffset>
            </wp:positionH>
            <wp:positionV relativeFrom="paragraph">
              <wp:posOffset>171450</wp:posOffset>
            </wp:positionV>
            <wp:extent cx="2885906" cy="2233613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5906" cy="2233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5FBB" w:rsidRDefault="006D6246">
      <w:pPr>
        <w:numPr>
          <w:ilvl w:val="0"/>
          <w:numId w:val="7"/>
        </w:numPr>
        <w:spacing w:before="160"/>
        <w:ind w:hanging="360"/>
        <w:contextualSpacing/>
      </w:pPr>
      <w:r>
        <w:t>Size range can exceed a 1000 um</w:t>
      </w:r>
    </w:p>
    <w:p w:rsidR="000E5FBB" w:rsidRDefault="006D6246">
      <w:pPr>
        <w:numPr>
          <w:ilvl w:val="0"/>
          <w:numId w:val="7"/>
        </w:numPr>
        <w:spacing w:before="160"/>
        <w:ind w:hanging="360"/>
        <w:contextualSpacing/>
      </w:pPr>
      <w:r>
        <w:t>Demonstrated great diversity in structure and function</w:t>
      </w:r>
    </w:p>
    <w:p w:rsidR="000E5FBB" w:rsidRDefault="006D6246">
      <w:pPr>
        <w:numPr>
          <w:ilvl w:val="0"/>
          <w:numId w:val="7"/>
        </w:numPr>
        <w:spacing w:before="160"/>
        <w:ind w:hanging="360"/>
        <w:contextualSpacing/>
      </w:pPr>
      <w:r>
        <w:t xml:space="preserve">Includes plants, animals, </w:t>
      </w:r>
      <w:proofErr w:type="spellStart"/>
      <w:proofErr w:type="gramStart"/>
      <w:r>
        <w:t>ect</w:t>
      </w:r>
      <w:proofErr w:type="spellEnd"/>
      <w:proofErr w:type="gramEnd"/>
      <w:r>
        <w:t>.</w:t>
      </w:r>
    </w:p>
    <w:p w:rsidR="000E5FBB" w:rsidRDefault="000E5FBB">
      <w:pPr>
        <w:jc w:val="center"/>
        <w:rPr>
          <w:b/>
        </w:rPr>
      </w:pPr>
    </w:p>
    <w:p w:rsidR="000E5FBB" w:rsidRDefault="000E5FBB">
      <w:pPr>
        <w:jc w:val="center"/>
        <w:rPr>
          <w:b/>
        </w:rPr>
      </w:pPr>
    </w:p>
    <w:p w:rsidR="000E5FBB" w:rsidRDefault="000E5FBB">
      <w:pPr>
        <w:jc w:val="center"/>
        <w:rPr>
          <w:b/>
        </w:rPr>
      </w:pPr>
    </w:p>
    <w:p w:rsidR="000E5FBB" w:rsidRDefault="000E5FBB">
      <w:pPr>
        <w:jc w:val="center"/>
        <w:rPr>
          <w:b/>
        </w:rPr>
      </w:pPr>
    </w:p>
    <w:p w:rsidR="000E5FBB" w:rsidRDefault="000E5FBB">
      <w:pPr>
        <w:jc w:val="center"/>
        <w:rPr>
          <w:b/>
        </w:rPr>
      </w:pPr>
    </w:p>
    <w:p w:rsidR="000E5FBB" w:rsidRDefault="000E5FBB">
      <w:pPr>
        <w:jc w:val="center"/>
        <w:rPr>
          <w:b/>
        </w:rPr>
      </w:pPr>
    </w:p>
    <w:p w:rsidR="000E5FBB" w:rsidRDefault="000E5FBB">
      <w:pPr>
        <w:jc w:val="center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6D6246">
      <w:pPr>
        <w:spacing w:line="240" w:lineRule="auto"/>
        <w:rPr>
          <w:b/>
        </w:rPr>
      </w:pPr>
      <w:r>
        <w:rPr>
          <w:b/>
        </w:rPr>
        <w:t>Domains and Kingdoms</w:t>
      </w:r>
    </w:p>
    <w:p w:rsidR="000E5FBB" w:rsidRDefault="006D6246">
      <w:pPr>
        <w:numPr>
          <w:ilvl w:val="0"/>
          <w:numId w:val="1"/>
        </w:numPr>
        <w:spacing w:line="240" w:lineRule="auto"/>
        <w:ind w:hanging="360"/>
        <w:contextualSpacing/>
      </w:pPr>
      <w:r>
        <w:t>The highest and broadest taxon</w:t>
      </w:r>
    </w:p>
    <w:p w:rsidR="000E5FBB" w:rsidRDefault="006D6246">
      <w:pPr>
        <w:numPr>
          <w:ilvl w:val="0"/>
          <w:numId w:val="1"/>
        </w:numPr>
        <w:spacing w:line="240" w:lineRule="auto"/>
        <w:ind w:hanging="360"/>
        <w:contextualSpacing/>
      </w:pPr>
      <w:r>
        <w:t>Only 3 domains</w:t>
      </w:r>
    </w:p>
    <w:p w:rsidR="000E5FBB" w:rsidRDefault="006D6246">
      <w:pPr>
        <w:numPr>
          <w:ilvl w:val="1"/>
          <w:numId w:val="1"/>
        </w:numPr>
        <w:spacing w:line="240" w:lineRule="auto"/>
        <w:ind w:hanging="360"/>
        <w:contextualSpacing/>
      </w:pPr>
      <w:r>
        <w:t>Based on the two cell types</w:t>
      </w:r>
    </w:p>
    <w:p w:rsidR="000E5FBB" w:rsidRDefault="006D6246">
      <w:pPr>
        <w:numPr>
          <w:ilvl w:val="1"/>
          <w:numId w:val="1"/>
        </w:numPr>
        <w:spacing w:line="240" w:lineRule="auto"/>
        <w:ind w:hanging="360"/>
        <w:contextualSpacing/>
      </w:pPr>
      <w:r>
        <w:t>Based on phylogenetic relationships revealed by genetic evidence</w:t>
      </w:r>
    </w:p>
    <w:p w:rsidR="000E5FBB" w:rsidRDefault="006D6246">
      <w:pPr>
        <w:spacing w:before="120" w:line="240" w:lineRule="auto"/>
        <w:rPr>
          <w:b/>
        </w:rPr>
      </w:pPr>
      <w:proofErr w:type="gramStart"/>
      <w:r>
        <w:rPr>
          <w:b/>
        </w:rPr>
        <w:t>1.Domain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Eukarya</w:t>
      </w:r>
      <w:proofErr w:type="spellEnd"/>
    </w:p>
    <w:p w:rsidR="000E5FBB" w:rsidRDefault="006D6246">
      <w:pPr>
        <w:numPr>
          <w:ilvl w:val="0"/>
          <w:numId w:val="6"/>
        </w:numPr>
        <w:spacing w:before="120" w:line="240" w:lineRule="auto"/>
        <w:ind w:hanging="360"/>
        <w:contextualSpacing/>
      </w:pPr>
      <w:r>
        <w:t>Consists of eukaryotes</w:t>
      </w:r>
    </w:p>
    <w:p w:rsidR="000E5FBB" w:rsidRDefault="006D6246">
      <w:pPr>
        <w:numPr>
          <w:ilvl w:val="0"/>
          <w:numId w:val="6"/>
        </w:numPr>
        <w:spacing w:before="120" w:line="240" w:lineRule="auto"/>
        <w:ind w:hanging="360"/>
        <w:contextualSpacing/>
      </w:pPr>
      <w:r>
        <w:t>Both unicellular and multicellular organisms exist</w:t>
      </w:r>
    </w:p>
    <w:p w:rsidR="000E5FBB" w:rsidRDefault="006D6246">
      <w:pPr>
        <w:numPr>
          <w:ilvl w:val="0"/>
          <w:numId w:val="6"/>
        </w:numPr>
        <w:spacing w:before="120" w:line="240" w:lineRule="auto"/>
        <w:ind w:hanging="360"/>
        <w:contextualSpacing/>
      </w:pPr>
      <w:r>
        <w:t>Includes following Kingdoms: Animals, Plants, Fungi, Protista</w:t>
      </w:r>
    </w:p>
    <w:p w:rsidR="000E5FBB" w:rsidRDefault="006D6246">
      <w:pPr>
        <w:spacing w:before="120" w:line="240" w:lineRule="auto"/>
        <w:rPr>
          <w:b/>
        </w:rPr>
      </w:pPr>
      <w:proofErr w:type="gramStart"/>
      <w:r>
        <w:rPr>
          <w:b/>
        </w:rPr>
        <w:t>2.Domain</w:t>
      </w:r>
      <w:proofErr w:type="gramEnd"/>
      <w:r>
        <w:rPr>
          <w:b/>
        </w:rPr>
        <w:t xml:space="preserve"> Eubacteria (Bacteria)</w:t>
      </w:r>
    </w:p>
    <w:p w:rsidR="000E5FBB" w:rsidRDefault="006D6246">
      <w:pPr>
        <w:numPr>
          <w:ilvl w:val="0"/>
          <w:numId w:val="3"/>
        </w:numPr>
        <w:spacing w:before="120" w:line="240" w:lineRule="auto"/>
        <w:ind w:hanging="360"/>
        <w:contextualSpacing/>
      </w:pPr>
      <w:r>
        <w:t>Consists of prokaryotes</w:t>
      </w:r>
    </w:p>
    <w:p w:rsidR="000E5FBB" w:rsidRDefault="006D6246">
      <w:pPr>
        <w:numPr>
          <w:ilvl w:val="0"/>
          <w:numId w:val="3"/>
        </w:numPr>
        <w:spacing w:before="120" w:line="240" w:lineRule="auto"/>
        <w:ind w:hanging="360"/>
        <w:contextualSpacing/>
      </w:pPr>
      <w:r>
        <w:t>Unicellular organisms ONLY</w:t>
      </w:r>
    </w:p>
    <w:p w:rsidR="000E5FBB" w:rsidRDefault="006D6246">
      <w:pPr>
        <w:numPr>
          <w:ilvl w:val="0"/>
          <w:numId w:val="3"/>
        </w:numPr>
        <w:spacing w:before="120" w:line="240" w:lineRule="auto"/>
        <w:ind w:hanging="360"/>
        <w:contextualSpacing/>
      </w:pPr>
      <w:r>
        <w:t>Includes Kingdom Eubacteria</w:t>
      </w:r>
    </w:p>
    <w:p w:rsidR="000E5FBB" w:rsidRDefault="006D6246">
      <w:pPr>
        <w:spacing w:before="120" w:line="240" w:lineRule="auto"/>
        <w:rPr>
          <w:b/>
        </w:rPr>
      </w:pPr>
      <w:proofErr w:type="gramStart"/>
      <w:r>
        <w:rPr>
          <w:b/>
        </w:rPr>
        <w:t>3.Domain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Archaea</w:t>
      </w:r>
      <w:proofErr w:type="spellEnd"/>
    </w:p>
    <w:p w:rsidR="000E5FBB" w:rsidRDefault="006D6246">
      <w:pPr>
        <w:numPr>
          <w:ilvl w:val="0"/>
          <w:numId w:val="8"/>
        </w:numPr>
        <w:spacing w:before="120" w:line="240" w:lineRule="auto"/>
        <w:ind w:hanging="360"/>
        <w:contextualSpacing/>
      </w:pPr>
      <w:r>
        <w:t>Consists of prokaryotes</w:t>
      </w:r>
    </w:p>
    <w:p w:rsidR="000E5FBB" w:rsidRDefault="006D6246">
      <w:pPr>
        <w:numPr>
          <w:ilvl w:val="0"/>
          <w:numId w:val="8"/>
        </w:numPr>
        <w:spacing w:before="120" w:line="240" w:lineRule="auto"/>
        <w:ind w:hanging="360"/>
        <w:contextualSpacing/>
      </w:pPr>
      <w:r>
        <w:t>Unicellular organisms only</w:t>
      </w:r>
    </w:p>
    <w:p w:rsidR="000E5FBB" w:rsidRDefault="006D6246">
      <w:pPr>
        <w:numPr>
          <w:ilvl w:val="0"/>
          <w:numId w:val="8"/>
        </w:numPr>
        <w:spacing w:before="120" w:line="240" w:lineRule="auto"/>
        <w:ind w:hanging="360"/>
        <w:contextualSpacing/>
      </w:pPr>
      <w:r>
        <w:t xml:space="preserve">Includes Kingdom </w:t>
      </w:r>
      <w:proofErr w:type="spellStart"/>
      <w:r>
        <w:t>Archaea</w:t>
      </w:r>
      <w:proofErr w:type="spellEnd"/>
    </w:p>
    <w:p w:rsidR="000E5FBB" w:rsidRDefault="000E5FBB">
      <w:pPr>
        <w:spacing w:line="240" w:lineRule="auto"/>
        <w:rPr>
          <w:b/>
        </w:rPr>
      </w:pPr>
    </w:p>
    <w:p w:rsidR="000E5FBB" w:rsidRDefault="006D6246">
      <w:pPr>
        <w:spacing w:line="240" w:lineRule="auto"/>
        <w:rPr>
          <w:b/>
        </w:rPr>
      </w:pPr>
      <w:r>
        <w:rPr>
          <w:b/>
        </w:rPr>
        <w:t>6 Kingdoms:</w:t>
      </w:r>
    </w:p>
    <w:p w:rsidR="000E5FBB" w:rsidRDefault="000E5FBB">
      <w:pPr>
        <w:spacing w:line="240" w:lineRule="auto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6D6246">
      <w:pPr>
        <w:spacing w:line="240" w:lineRule="auto"/>
        <w:rPr>
          <w:b/>
        </w:rPr>
      </w:pPr>
      <w:r>
        <w:rPr>
          <w:b/>
        </w:rPr>
        <w:t>Lesson Summary:</w:t>
      </w:r>
    </w:p>
    <w:p w:rsidR="000E5FBB" w:rsidRDefault="006D6246">
      <w:pPr>
        <w:numPr>
          <w:ilvl w:val="0"/>
          <w:numId w:val="5"/>
        </w:numPr>
        <w:spacing w:line="240" w:lineRule="auto"/>
        <w:ind w:hanging="360"/>
        <w:contextualSpacing/>
      </w:pPr>
      <w:r>
        <w:t>Biologists classify living things using a system of six kingdoms and three domains</w:t>
      </w:r>
    </w:p>
    <w:p w:rsidR="000E5FBB" w:rsidRDefault="006D6246">
      <w:pPr>
        <w:numPr>
          <w:ilvl w:val="0"/>
          <w:numId w:val="5"/>
        </w:numPr>
        <w:spacing w:line="240" w:lineRule="auto"/>
        <w:ind w:hanging="360"/>
        <w:contextualSpacing/>
      </w:pPr>
      <w:r>
        <w:t>System is based on phylogenetic relationships</w:t>
      </w:r>
    </w:p>
    <w:p w:rsidR="000E5FBB" w:rsidRDefault="006D6246">
      <w:pPr>
        <w:numPr>
          <w:ilvl w:val="0"/>
          <w:numId w:val="5"/>
        </w:numPr>
        <w:spacing w:line="240" w:lineRule="auto"/>
        <w:ind w:hanging="360"/>
        <w:contextualSpacing/>
      </w:pPr>
      <w:r>
        <w:t>Two cell types (prokaryotes and eukaryotes) make up the basis of all life on Earth</w:t>
      </w:r>
    </w:p>
    <w:p w:rsidR="000E5FBB" w:rsidRDefault="000E5FBB">
      <w:pPr>
        <w:spacing w:line="240" w:lineRule="auto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0E5FBB">
      <w:pPr>
        <w:spacing w:line="240" w:lineRule="auto"/>
        <w:rPr>
          <w:b/>
        </w:rPr>
      </w:pPr>
    </w:p>
    <w:p w:rsidR="000E5FBB" w:rsidRDefault="006D6246">
      <w:pPr>
        <w:spacing w:line="240" w:lineRule="auto"/>
        <w:rPr>
          <w:b/>
        </w:rPr>
      </w:pPr>
      <w:r>
        <w:rPr>
          <w:b/>
        </w:rPr>
        <w:t>Lesson Review</w:t>
      </w:r>
    </w:p>
    <w:p w:rsidR="000E5FBB" w:rsidRDefault="000E5FBB">
      <w:pPr>
        <w:spacing w:line="240" w:lineRule="auto"/>
        <w:rPr>
          <w:b/>
        </w:rPr>
      </w:pPr>
    </w:p>
    <w:p w:rsidR="000E5FBB" w:rsidRDefault="006D6246">
      <w:pPr>
        <w:spacing w:line="240" w:lineRule="auto"/>
      </w:pPr>
      <w:r>
        <w:t>Read Section 1.4 (</w:t>
      </w:r>
      <w:proofErr w:type="spellStart"/>
      <w:r>
        <w:t>pg</w:t>
      </w:r>
      <w:proofErr w:type="spellEnd"/>
      <w:r>
        <w:t xml:space="preserve"> 26-29)</w:t>
      </w:r>
    </w:p>
    <w:p w:rsidR="000E5FBB" w:rsidRDefault="000E5FBB">
      <w:pPr>
        <w:spacing w:line="240" w:lineRule="auto"/>
      </w:pPr>
    </w:p>
    <w:p w:rsidR="000E5FBB" w:rsidRDefault="006D6246">
      <w:pPr>
        <w:spacing w:line="240" w:lineRule="auto"/>
        <w:rPr>
          <w:b/>
        </w:rPr>
      </w:pPr>
      <w:proofErr w:type="spellStart"/>
      <w:proofErr w:type="gramStart"/>
      <w:r>
        <w:t>Pg</w:t>
      </w:r>
      <w:proofErr w:type="spellEnd"/>
      <w:r>
        <w:t xml:space="preserve"> 29.</w:t>
      </w:r>
      <w:proofErr w:type="gramEnd"/>
      <w:r>
        <w:t xml:space="preserve"> Questions 1, 2, 5</w:t>
      </w:r>
    </w:p>
    <w:sectPr w:rsidR="000E5FBB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1F" w:rsidRDefault="00E3321F">
      <w:pPr>
        <w:spacing w:line="240" w:lineRule="auto"/>
      </w:pPr>
      <w:r>
        <w:separator/>
      </w:r>
    </w:p>
  </w:endnote>
  <w:endnote w:type="continuationSeparator" w:id="0">
    <w:p w:rsidR="00E3321F" w:rsidRDefault="00E33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BB" w:rsidRDefault="000E5F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1F" w:rsidRDefault="00E3321F">
      <w:pPr>
        <w:spacing w:line="240" w:lineRule="auto"/>
      </w:pPr>
      <w:r>
        <w:separator/>
      </w:r>
    </w:p>
  </w:footnote>
  <w:footnote w:type="continuationSeparator" w:id="0">
    <w:p w:rsidR="00E3321F" w:rsidRDefault="00E332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76"/>
    <w:multiLevelType w:val="multilevel"/>
    <w:tmpl w:val="7E32A5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00C137E"/>
    <w:multiLevelType w:val="multilevel"/>
    <w:tmpl w:val="18AA91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FD42648"/>
    <w:multiLevelType w:val="multilevel"/>
    <w:tmpl w:val="C9EC00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480552E"/>
    <w:multiLevelType w:val="multilevel"/>
    <w:tmpl w:val="316C7E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4C133213"/>
    <w:multiLevelType w:val="multilevel"/>
    <w:tmpl w:val="7E5856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57576D08"/>
    <w:multiLevelType w:val="multilevel"/>
    <w:tmpl w:val="57AE38D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64F0076C"/>
    <w:multiLevelType w:val="multilevel"/>
    <w:tmpl w:val="F5660E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7B665785"/>
    <w:multiLevelType w:val="multilevel"/>
    <w:tmpl w:val="93B653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5FBB"/>
    <w:rsid w:val="000E5FBB"/>
    <w:rsid w:val="000F0BAF"/>
    <w:rsid w:val="006D6246"/>
    <w:rsid w:val="008909CE"/>
    <w:rsid w:val="00E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Coleman</dc:creator>
  <cp:lastModifiedBy>Jennifer Coleman</cp:lastModifiedBy>
  <cp:revision>3</cp:revision>
  <dcterms:created xsi:type="dcterms:W3CDTF">2017-05-16T15:01:00Z</dcterms:created>
  <dcterms:modified xsi:type="dcterms:W3CDTF">2017-05-17T13:30:00Z</dcterms:modified>
</cp:coreProperties>
</file>